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3DAB" w14:textId="5B5AF7DC" w:rsidR="00641292" w:rsidRPr="00483307" w:rsidRDefault="00000000">
      <w:pPr>
        <w:pStyle w:val="berschrift1"/>
        <w:rPr>
          <w:b/>
          <w:bCs/>
          <w:sz w:val="36"/>
          <w:szCs w:val="36"/>
        </w:rPr>
      </w:pPr>
      <w:proofErr w:type="spellStart"/>
      <w:r w:rsidRPr="00483307">
        <w:rPr>
          <w:b/>
          <w:bCs/>
          <w:sz w:val="36"/>
          <w:szCs w:val="36"/>
        </w:rPr>
        <w:t>Datenschutzhinweise</w:t>
      </w:r>
      <w:proofErr w:type="spellEnd"/>
      <w:r w:rsidR="00074DD2">
        <w:rPr>
          <w:b/>
          <w:bCs/>
          <w:sz w:val="36"/>
          <w:szCs w:val="36"/>
        </w:rPr>
        <w:t xml:space="preserve"> für </w:t>
      </w:r>
      <w:proofErr w:type="spellStart"/>
      <w:r w:rsidRPr="00483307">
        <w:rPr>
          <w:b/>
          <w:bCs/>
          <w:sz w:val="36"/>
          <w:szCs w:val="36"/>
        </w:rPr>
        <w:t>Bewerber</w:t>
      </w:r>
      <w:proofErr w:type="spellEnd"/>
    </w:p>
    <w:p w14:paraId="6769670E" w14:textId="77777777" w:rsidR="00483307" w:rsidRPr="00483307" w:rsidRDefault="00483307" w:rsidP="00483307"/>
    <w:p w14:paraId="522E8DB8" w14:textId="77777777" w:rsidR="00641292" w:rsidRDefault="00000000">
      <w:r>
        <w:t>Datenschutzhinweise für Bewerberinnen und Bewerber</w:t>
      </w:r>
    </w:p>
    <w:p w14:paraId="5EFF9DAA" w14:textId="77777777" w:rsidR="00641292" w:rsidRDefault="00000000">
      <w:r>
        <w:t>Wir freuen uns, dass Sie sich für uns interessieren und sich für eine Stelle in unserem Unternehmen bewerben oder beworben haben. Wir möchten Ihnen nachfolgend gerne Informationen zur Verarbeitung Ihrer personenbezogenen Daten im Zusammenhang mit der Bewerbung erteilen.</w:t>
      </w:r>
    </w:p>
    <w:p w14:paraId="0F506A16" w14:textId="77777777" w:rsidR="00641292" w:rsidRDefault="00000000">
      <w:pPr>
        <w:pStyle w:val="berschrift2"/>
      </w:pPr>
      <w:r>
        <w:t>Wer ist für die Datenverarbeitung verantwortlich?</w:t>
      </w:r>
    </w:p>
    <w:p w14:paraId="1B0293FA" w14:textId="77777777" w:rsidR="00641292" w:rsidRDefault="00000000">
      <w:r>
        <w:t>Verantwortlicher im Sinne des Datenschutzrechts ist:</w:t>
      </w:r>
    </w:p>
    <w:p w14:paraId="4CF3AA52" w14:textId="77777777" w:rsidR="00641292" w:rsidRDefault="00000000">
      <w:r>
        <w:t>[UNTERNEHMEN]</w:t>
      </w:r>
      <w:r>
        <w:br/>
        <w:t>[ANSCHRIFT_UNTERNEHMEN]</w:t>
      </w:r>
    </w:p>
    <w:p w14:paraId="3AD9F716" w14:textId="77777777" w:rsidR="00641292" w:rsidRDefault="00000000">
      <w:r>
        <w:t>Weitere Informationen zu unserem Unternehmen, den vertretungsberechtigten Personen und weitere Kontaktmöglichkeiten finden Sie im Impressum unserer Internetseite.</w:t>
      </w:r>
    </w:p>
    <w:p w14:paraId="56E8E507" w14:textId="77777777" w:rsidR="00641292" w:rsidRDefault="00000000">
      <w:pPr>
        <w:pStyle w:val="berschrift2"/>
      </w:pPr>
      <w:r>
        <w:t>Welche Daten von Ihnen werden von uns verarbeitet und zu welchen Zwecken?</w:t>
      </w:r>
    </w:p>
    <w:p w14:paraId="3FA715CF" w14:textId="77777777" w:rsidR="00641292" w:rsidRDefault="00000000">
      <w:r>
        <w:t>Wir verarbeiten die personenbezogenen Daten, die Sie uns im Zusammenhang mit Ihrer Bewerbung zugesendet haben, um</w:t>
      </w:r>
    </w:p>
    <w:p w14:paraId="07FC7EFE" w14:textId="77777777" w:rsidR="00641292" w:rsidRDefault="00000000">
      <w:pPr>
        <w:pStyle w:val="Aufzhlungszeichen"/>
      </w:pPr>
      <w:r>
        <w:t>Ihre Eignung für die konkrete Stelle (oder ggf. andere offene Positionen in unserem Unternehmen) zu prüfen und</w:t>
      </w:r>
    </w:p>
    <w:p w14:paraId="7CA0931D" w14:textId="77777777" w:rsidR="00641292" w:rsidRDefault="00000000">
      <w:pPr>
        <w:pStyle w:val="Aufzhlungszeichen"/>
      </w:pPr>
      <w:r>
        <w:t>das Bewerbungsverfahren durchzuführen.</w:t>
      </w:r>
    </w:p>
    <w:p w14:paraId="3738AC42" w14:textId="77777777" w:rsidR="00641292" w:rsidRDefault="00000000">
      <w:r>
        <w:t>Dies umfasst insbesondere:</w:t>
      </w:r>
    </w:p>
    <w:p w14:paraId="14352909" w14:textId="77777777" w:rsidR="00641292" w:rsidRDefault="00000000">
      <w:pPr>
        <w:pStyle w:val="Aufzhlungszeichen"/>
      </w:pPr>
      <w:r>
        <w:t>Stammdaten (z. B. Name, Kontaktdaten)</w:t>
      </w:r>
    </w:p>
    <w:p w14:paraId="5673F591" w14:textId="77777777" w:rsidR="00641292" w:rsidRDefault="00000000">
      <w:pPr>
        <w:pStyle w:val="Aufzhlungszeichen"/>
      </w:pPr>
      <w:r>
        <w:t>Angaben zu Ausbildung, Qualifikation und beruflichem Werdegang (z. B. Lebenslauf, Zeugnisse, Referenzen)</w:t>
      </w:r>
    </w:p>
    <w:p w14:paraId="39A09777" w14:textId="77777777" w:rsidR="00641292" w:rsidRDefault="00000000">
      <w:pPr>
        <w:pStyle w:val="Aufzhlungszeichen"/>
      </w:pPr>
      <w:r>
        <w:t>Kommunikationsdaten und -inhalte im Rahmen des Bewerbungsverfahrens (z. B. Schriftverkehr, Gesprächsnotizen)</w:t>
      </w:r>
    </w:p>
    <w:p w14:paraId="60DF7743" w14:textId="77777777" w:rsidR="00641292" w:rsidRDefault="00000000">
      <w:r>
        <w:t>Soweit Sie uns Angaben machen, die besondere Kategorien personenbezogener Daten betreffen (z. B. Gesundheitsdaten, Angaben zur Schwerbehinderung), verarbeiten wir diese nur, soweit dies zur Entscheidung über die Begründung eines Beschäftigungsverhältnisses erforderlich oder rechtlich vorgesehen ist.</w:t>
      </w:r>
    </w:p>
    <w:p w14:paraId="77EF26AB" w14:textId="77777777" w:rsidR="00641292" w:rsidRDefault="00000000">
      <w:pPr>
        <w:pStyle w:val="berschrift2"/>
      </w:pPr>
      <w:r>
        <w:t>Auf welcher rechtlichen Grundlage basiert das?</w:t>
      </w:r>
    </w:p>
    <w:p w14:paraId="2CAB6C74" w14:textId="77777777" w:rsidR="00641292" w:rsidRDefault="00000000">
      <w:r>
        <w:t>Rechtsgrundlage für die Verarbeitung Ihrer personenbezogenen Daten in diesem Bewerbungsverfahren ist primär § 26 BDSG in Verbindung mit Art. 6 Abs. 1 lit. b DSGVO. Danach ist die Verarbeitung der Daten zulässig, die im Zusammenhang mit der Entscheidung über die Begründung eines Beschäftigungsverhältnisses erforderlich sind.</w:t>
      </w:r>
    </w:p>
    <w:p w14:paraId="476C5B35" w14:textId="77777777" w:rsidR="00641292" w:rsidRDefault="00000000">
      <w:r>
        <w:lastRenderedPageBreak/>
        <w:t>Soweit besondere Kategorien personenbezogener Daten (z. B. Gesundheitsdaten) verarbeitet werden, erfolgt dies – soweit erforderlich – auf Grundlage von Art. 9 Abs. 2 DSGVO, insbesondere lit. b, in Verbindung mit § 22 BDSG.</w:t>
      </w:r>
    </w:p>
    <w:p w14:paraId="22F3DB85" w14:textId="77777777" w:rsidR="00641292" w:rsidRDefault="00000000">
      <w:r>
        <w:t>Sollten die Daten nach Abschluss des Bewerbungsverfahrens zur Rechtsverfolgung erforderlich sein, kann eine Datenverarbeitung auf Basis von Art. 6 Abs. 1 lit. f DSGVO erfolgen. Unser berechtigtes Interesse besteht dann in der Geltendmachung oder Abwehr von Ansprüchen (z. B. nach dem Allgemeinen Gleichbehandlungsgesetz – AGG).</w:t>
      </w:r>
    </w:p>
    <w:p w14:paraId="003939F0" w14:textId="77777777" w:rsidR="00641292" w:rsidRDefault="00000000">
      <w:r>
        <w:t>Für die Aufnahme in einen Bewerberpool und eine längere Speicherung über das konkrete Verfahren hinaus stützen wir die Verarbeitung auf Ihre Einwilligung gemäß Art. 6 Abs. 1 lit. a DSGVO. Eine erteilte Einwilligung können Sie jederzeit mit Wirkung für die Zukunft widerrufen.</w:t>
      </w:r>
    </w:p>
    <w:p w14:paraId="2E705DA4" w14:textId="77777777" w:rsidR="00641292" w:rsidRDefault="00000000">
      <w:pPr>
        <w:pStyle w:val="berschrift2"/>
      </w:pPr>
      <w:r>
        <w:t>Müssen Sie Daten bereitstellen?</w:t>
      </w:r>
    </w:p>
    <w:p w14:paraId="27C531ED" w14:textId="77777777" w:rsidR="00641292" w:rsidRDefault="00000000">
      <w:r>
        <w:t>Die Bereitstellung der im Bewerbungsverfahren abgefragten Daten ist für die Durchführung des Bewerbungsverfahrens und die Entscheidung über die Begründung eines Beschäftigungsverhältnisses erforderlich. Ohne diese Daten können wir Ihre Bewerbung nicht sachgerecht prüfen.</w:t>
      </w:r>
    </w:p>
    <w:p w14:paraId="53190EB0" w14:textId="77777777" w:rsidR="00641292" w:rsidRDefault="00000000">
      <w:r>
        <w:t>Soweit wir Daten auf Grundlage einer Einwilligung verarbeiten (z. B. für den Bewerberpool), ist die Bereitstellung freiwillig; aus einer Nichtbereitstellung entstehen Ihnen keine Nachteile im laufenden Bewerbungsverfahren.</w:t>
      </w:r>
    </w:p>
    <w:p w14:paraId="03555B9F" w14:textId="77777777" w:rsidR="00641292" w:rsidRDefault="00000000">
      <w:pPr>
        <w:pStyle w:val="berschrift2"/>
      </w:pPr>
      <w:r>
        <w:t>Wie lange werden die Daten gespeichert?</w:t>
      </w:r>
    </w:p>
    <w:p w14:paraId="7CA88287" w14:textId="77777777" w:rsidR="00641292" w:rsidRDefault="00000000">
      <w:pPr>
        <w:pStyle w:val="Aufzhlungszeichen"/>
      </w:pPr>
      <w:r>
        <w:t>Im Falle einer Absage werden Ihre Bewerbungsdaten in der Regel nach sechs (6) Monaten gelöscht.</w:t>
      </w:r>
    </w:p>
    <w:p w14:paraId="67A475D8" w14:textId="77777777" w:rsidR="00641292" w:rsidRDefault="00000000">
      <w:pPr>
        <w:pStyle w:val="Aufzhlungszeichen"/>
      </w:pPr>
      <w:r>
        <w:t>Für den Fall, dass Sie einer weiteren Speicherung Ihrer personenbezogenen Daten zugestimmt haben, übernehmen wir Ihre Daten in unseren Bewerberpool. Dort werden die Daten nach Ablauf von zwei Jahren gelöscht, sofern Sie Ihre Einwilligung nicht vorher widerrufen.</w:t>
      </w:r>
    </w:p>
    <w:p w14:paraId="2B49D987" w14:textId="77777777" w:rsidR="00641292" w:rsidRDefault="00000000">
      <w:pPr>
        <w:pStyle w:val="Aufzhlungszeichen"/>
      </w:pPr>
      <w:r>
        <w:t>Sollten Sie im Rahmen des Bewerbungsverfahrens den Zuschlag für eine Stelle erhalten haben, werden die Daten aus dem Bewerberdatensystem in unser Personalinformationssystem überführt und dort im Rahmen der Beschäftigtendaten weiterverarbeitet. Hierüber informieren wir Sie gesondert in unseren Datenschutzhinweisen für Beschäftigte.</w:t>
      </w:r>
    </w:p>
    <w:p w14:paraId="4B2AE5C3" w14:textId="77777777" w:rsidR="00641292" w:rsidRDefault="00000000">
      <w:pPr>
        <w:pStyle w:val="berschrift2"/>
      </w:pPr>
      <w:r>
        <w:t>An welche Empfänger werden die Daten weitergegeben?</w:t>
      </w:r>
    </w:p>
    <w:p w14:paraId="47BD3BE3" w14:textId="77777777" w:rsidR="00641292" w:rsidRDefault="00000000">
      <w:r>
        <w:t>Wir nutzen für den Bewerbungsprozess ggf. einen spezialisierten Software-Anbieter. Dieser wird als Dienstleister für uns tätig und kann im Zusammenhang mit der Wartung und Pflege der Systeme Kenntnis von Ihren personenbezogenen Daten erhalten. Mit diesem Anbieter schließen wir einen Vertrag zur Auftragsverarbeitung nach Art. 28 DSGVO, der sicherstellt, dass die Datenverarbeitung in zulässiger Weise erfolgt.</w:t>
      </w:r>
    </w:p>
    <w:p w14:paraId="41AF4955" w14:textId="77777777" w:rsidR="00641292" w:rsidRDefault="00000000">
      <w:r>
        <w:t xml:space="preserve">Ihre Bewerberdaten werden nach Eingang Ihrer Bewerbung von der Personalabteilung bzw. den zuständigen Stellen gesichtet. Geeignete Bewerbungen werden intern an die für die jeweils offene Position verantwortlichen Fach- und Führungskräfte weitergeleitet. Im </w:t>
      </w:r>
      <w:r>
        <w:lastRenderedPageBreak/>
        <w:t>Unternehmen haben grundsätzlich nur die Personen Zugriff auf Ihre Daten, die dies für den ordnungsgemäßen Ablauf unseres Bewerbungsverfahrens benötigen.</w:t>
      </w:r>
    </w:p>
    <w:p w14:paraId="7C9D21DC" w14:textId="77777777" w:rsidR="00641292" w:rsidRDefault="00000000">
      <w:pPr>
        <w:pStyle w:val="berschrift2"/>
      </w:pPr>
      <w:r>
        <w:t>Wo werden die Daten verarbeitet?</w:t>
      </w:r>
    </w:p>
    <w:p w14:paraId="3328E8E9" w14:textId="77777777" w:rsidR="00641292" w:rsidRDefault="00000000">
      <w:r>
        <w:t>Die Daten werden grundsätzlich in Rechenzentren innerhalb der Europäischen Union bzw. des Europäischen Wirtschaftsraums (EU/EWR) verarbeitet.</w:t>
      </w:r>
    </w:p>
    <w:p w14:paraId="437C1361" w14:textId="77777777" w:rsidR="00641292" w:rsidRDefault="00000000">
      <w:r>
        <w:t>Sollten im Einzelfall Daten in einem Drittland (außerhalb der EU/des EWR) verarbeitet werden oder ein Zugriff aus einem Drittland erfolgen, stellen wir sicher, dass die besonderen Voraussetzungen der Art. 44 ff. DSGVO (z. B. Angemessenheitsbeschluss, EU-Standardvertragsklauseln) erfüllt sind. Soweit dies für Sie relevant ist, informieren wir Sie darüber gesondert.</w:t>
      </w:r>
    </w:p>
    <w:p w14:paraId="0A0036D3" w14:textId="77777777" w:rsidR="00641292" w:rsidRDefault="00000000">
      <w:pPr>
        <w:pStyle w:val="berschrift2"/>
      </w:pPr>
      <w:r>
        <w:t>Ihre Rechte als „Betroffene“</w:t>
      </w:r>
    </w:p>
    <w:p w14:paraId="4543F42D" w14:textId="77777777" w:rsidR="00641292" w:rsidRDefault="00000000">
      <w:r>
        <w:t>Sie haben das Recht auf Auskunft über die von uns zu Ihrer Person verarbeiteten personenbezogenen Daten. Bei einer Auskunftsanfrage, die nicht schriftlich erfolgt, bitten wir um Verständnis, dass wir ggf. Nachweise verlangen, die belegen, dass Sie die Person sind, für die Sie sich ausgeben.</w:t>
      </w:r>
    </w:p>
    <w:p w14:paraId="5AFB2CAD" w14:textId="77777777" w:rsidR="00641292" w:rsidRDefault="00000000">
      <w:r>
        <w:t>Ferner haben Sie – im Rahmen der gesetzlichen Vorgaben – das Recht auf</w:t>
      </w:r>
    </w:p>
    <w:p w14:paraId="70EDC9E1" w14:textId="77777777" w:rsidR="00641292" w:rsidRDefault="00000000">
      <w:pPr>
        <w:pStyle w:val="Aufzhlungszeichen"/>
      </w:pPr>
      <w:r>
        <w:t>Berichtigung,</w:t>
      </w:r>
    </w:p>
    <w:p w14:paraId="6D669F31" w14:textId="77777777" w:rsidR="00641292" w:rsidRDefault="00000000">
      <w:pPr>
        <w:pStyle w:val="Aufzhlungszeichen"/>
      </w:pPr>
      <w:r>
        <w:t>Löschung,</w:t>
      </w:r>
    </w:p>
    <w:p w14:paraId="14F60EB8" w14:textId="77777777" w:rsidR="00641292" w:rsidRDefault="00000000">
      <w:pPr>
        <w:pStyle w:val="Aufzhlungszeichen"/>
      </w:pPr>
      <w:r>
        <w:t>Einschränkung der Verarbeitung,</w:t>
      </w:r>
    </w:p>
    <w:p w14:paraId="3E9F5C52" w14:textId="77777777" w:rsidR="00641292" w:rsidRDefault="00000000">
      <w:pPr>
        <w:pStyle w:val="Aufzhlungszeichen"/>
      </w:pPr>
      <w:r>
        <w:t>Widerspruch gegen bestimmte Verarbeitungen (insbesondere auf Basis von Art. 6 Abs. 1 lit. f DSGVO),</w:t>
      </w:r>
    </w:p>
    <w:p w14:paraId="02A58777" w14:textId="77777777" w:rsidR="00641292" w:rsidRDefault="00000000">
      <w:pPr>
        <w:pStyle w:val="Aufzhlungszeichen"/>
      </w:pPr>
      <w:r>
        <w:t>Datenübertragbarkeit, soweit die gesetzlichen Voraussetzungen erfüllt sind.</w:t>
      </w:r>
    </w:p>
    <w:p w14:paraId="234A9342" w14:textId="77777777" w:rsidR="00641292" w:rsidRDefault="00000000">
      <w:r>
        <w:t>Soweit eine Verarbeitung auf Ihrer Einwilligung beruht, haben Sie das Recht, diese Einwilligung jederzeit mit Wirkung für die Zukunft zu widerrufen.</w:t>
      </w:r>
    </w:p>
    <w:p w14:paraId="7F001933" w14:textId="77777777" w:rsidR="00641292" w:rsidRDefault="00000000">
      <w:pPr>
        <w:pStyle w:val="berschrift2"/>
      </w:pPr>
      <w:r>
        <w:t>Unser Datenschutzbeauftragter</w:t>
      </w:r>
    </w:p>
    <w:p w14:paraId="41D3C2A5" w14:textId="77777777" w:rsidR="00641292" w:rsidRDefault="00000000">
      <w:r>
        <w:t>Wir haben einen externen Datenschutzbeauftragten für unser Unternehmen benannt. Sie erreichen diese/n unter folgenden Kontaktmöglichkeiten:</w:t>
      </w:r>
    </w:p>
    <w:p w14:paraId="73DF1D5D" w14:textId="77777777" w:rsidR="00641292" w:rsidRDefault="00000000">
      <w:r>
        <w:t>[DATENSCHUTZBEAUFTRAGTE/R]</w:t>
      </w:r>
      <w:r>
        <w:br/>
        <w:t>[ANSCHRIFT_DSB]</w:t>
      </w:r>
      <w:r>
        <w:br/>
        <w:t>Telefon: [TELEFON_DSB]</w:t>
      </w:r>
      <w:r>
        <w:br/>
        <w:t>E-Mail: [KONTAKT_DSB_MAIL]</w:t>
      </w:r>
    </w:p>
    <w:p w14:paraId="5176686D" w14:textId="77777777" w:rsidR="00641292" w:rsidRDefault="00000000">
      <w:pPr>
        <w:pStyle w:val="berschrift2"/>
      </w:pPr>
      <w:r>
        <w:t>Beschwerderecht</w:t>
      </w:r>
    </w:p>
    <w:p w14:paraId="46911050" w14:textId="77777777" w:rsidR="00641292" w:rsidRDefault="00000000">
      <w:r>
        <w:t>Sie haben das Recht, sich über die Verarbeitung personenbezogener Daten durch uns bei einer Aufsichtsbehörde für den Datenschutz zu beschweren. Zuständig ist in der Regel die Aufsichtsbehörde Ihres Aufenthaltsortes, Ihres Arbeitsplatzes oder des Ortes des mutmaßlichen Verstoßes.</w:t>
      </w:r>
    </w:p>
    <w:p w14:paraId="462BAA6C" w14:textId="77777777" w:rsidR="00641292" w:rsidRDefault="00641292">
      <w:pPr>
        <w:pBdr>
          <w:bottom w:val="single" w:sz="6" w:space="1" w:color="auto"/>
        </w:pBdr>
      </w:pPr>
    </w:p>
    <w:p w14:paraId="1435D784" w14:textId="77777777" w:rsidR="00641292" w:rsidRDefault="00000000">
      <w:r>
        <w:t>Stand: 07.07.2026</w:t>
      </w:r>
    </w:p>
    <w:sectPr w:rsidR="006412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4DD2"/>
    <w:rsid w:val="000C5C42"/>
    <w:rsid w:val="0015074B"/>
    <w:rsid w:val="0029639D"/>
    <w:rsid w:val="00326F90"/>
    <w:rsid w:val="00483307"/>
    <w:rsid w:val="005A337A"/>
    <w:rsid w:val="00641292"/>
    <w:rsid w:val="00904A10"/>
    <w:rsid w:val="009E3D60"/>
    <w:rsid w:val="00AA1D8D"/>
    <w:rsid w:val="00AB64D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24555"/>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4</cp:revision>
  <dcterms:created xsi:type="dcterms:W3CDTF">2013-12-23T23:15:00Z</dcterms:created>
  <dcterms:modified xsi:type="dcterms:W3CDTF">2026-07-07T17:13:00Z</dcterms:modified>
  <cp:category/>
</cp:coreProperties>
</file>